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辽宁省普通高等学校本科大学生</w:t>
      </w:r>
    </w:p>
    <w:p>
      <w:pPr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电商直播大赛实施方案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一、竞赛规程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（一）竞赛名称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辽宁省普通高等学校本科大学生电商直播大赛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（二）竞赛目的与意义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大赛联络</w:t>
      </w:r>
      <w:r>
        <w:rPr>
          <w:rFonts w:hint="eastAsia" w:ascii="仿宋" w:hAnsi="仿宋" w:eastAsia="仿宋"/>
          <w:sz w:val="32"/>
          <w:szCs w:val="32"/>
        </w:rPr>
        <w:t>国内</w:t>
      </w:r>
      <w:r>
        <w:rPr>
          <w:rFonts w:ascii="仿宋" w:hAnsi="仿宋" w:eastAsia="仿宋"/>
          <w:sz w:val="32"/>
          <w:szCs w:val="32"/>
        </w:rPr>
        <w:t>主流直播平台，多渠道助力辽宁省本地产品销售、促进休闲农业及乡村旅游市场开拓，成为搭建地方文旅推介、打造地方名片、亮相展示的宣传推广平台</w:t>
      </w:r>
      <w:r>
        <w:rPr>
          <w:rFonts w:hint="eastAsia" w:ascii="仿宋" w:hAnsi="仿宋" w:eastAsia="仿宋"/>
          <w:sz w:val="32"/>
          <w:szCs w:val="32"/>
        </w:rPr>
        <w:t>，引导和培育经济新业态，发展壮大电商主体，助力地方经济健康、持续发展。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大赛</w:t>
      </w:r>
      <w:r>
        <w:rPr>
          <w:rFonts w:ascii="仿宋" w:hAnsi="仿宋" w:eastAsia="仿宋"/>
          <w:sz w:val="32"/>
          <w:szCs w:val="32"/>
        </w:rPr>
        <w:t>提供培训、指导赛事服务，打造直播创业生态圈，</w:t>
      </w:r>
      <w:r>
        <w:rPr>
          <w:rFonts w:hint="eastAsia" w:ascii="仿宋" w:hAnsi="仿宋" w:eastAsia="仿宋"/>
          <w:sz w:val="32"/>
          <w:szCs w:val="32"/>
        </w:rPr>
        <w:t>可</w:t>
      </w:r>
      <w:r>
        <w:rPr>
          <w:rFonts w:ascii="仿宋" w:hAnsi="仿宋" w:eastAsia="仿宋"/>
          <w:sz w:val="32"/>
          <w:szCs w:val="32"/>
        </w:rPr>
        <w:t>推荐优秀选手和具有潜力的选手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大赛合作企业、协办单位、省内优质MCN机构</w:t>
      </w:r>
      <w:r>
        <w:rPr>
          <w:rFonts w:hint="eastAsia" w:ascii="仿宋" w:hAnsi="仿宋" w:eastAsia="仿宋"/>
          <w:sz w:val="32"/>
          <w:szCs w:val="32"/>
        </w:rPr>
        <w:t>签约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实习、</w:t>
      </w:r>
      <w:r>
        <w:rPr>
          <w:rFonts w:ascii="仿宋" w:hAnsi="仿宋" w:eastAsia="仿宋"/>
          <w:sz w:val="32"/>
          <w:szCs w:val="32"/>
        </w:rPr>
        <w:t>就业</w:t>
      </w:r>
      <w:r>
        <w:rPr>
          <w:rFonts w:hint="eastAsia" w:ascii="仿宋" w:hAnsi="仿宋" w:eastAsia="仿宋"/>
          <w:sz w:val="32"/>
          <w:szCs w:val="32"/>
        </w:rPr>
        <w:t>，充分</w:t>
      </w:r>
      <w:r>
        <w:rPr>
          <w:rFonts w:ascii="仿宋" w:hAnsi="仿宋" w:eastAsia="仿宋"/>
          <w:sz w:val="32"/>
          <w:szCs w:val="32"/>
        </w:rPr>
        <w:t>适应新常态下经济社会发展对</w:t>
      </w:r>
      <w:r>
        <w:rPr>
          <w:rFonts w:hint="eastAsia" w:ascii="仿宋" w:hAnsi="仿宋" w:eastAsia="仿宋"/>
          <w:sz w:val="32"/>
          <w:szCs w:val="32"/>
        </w:rPr>
        <w:t>电商直播</w:t>
      </w:r>
      <w:r>
        <w:rPr>
          <w:rFonts w:ascii="仿宋" w:hAnsi="仿宋" w:eastAsia="仿宋"/>
          <w:sz w:val="32"/>
          <w:szCs w:val="32"/>
        </w:rPr>
        <w:t>运营人才需求的变化，引领广大学生专业技能的提升。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（三）参赛对象与要求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参赛对象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辽宁省</w:t>
      </w:r>
      <w:r>
        <w:rPr>
          <w:rFonts w:ascii="仿宋" w:hAnsi="仿宋" w:eastAsia="仿宋"/>
          <w:color w:val="000000"/>
          <w:sz w:val="32"/>
          <w:szCs w:val="32"/>
        </w:rPr>
        <w:t>本科院校</w:t>
      </w:r>
      <w:r>
        <w:rPr>
          <w:rFonts w:hint="eastAsia" w:ascii="仿宋" w:hAnsi="仿宋" w:eastAsia="仿宋"/>
          <w:color w:val="000000"/>
          <w:sz w:val="32"/>
          <w:szCs w:val="32"/>
        </w:rPr>
        <w:t>全日制本科在校</w:t>
      </w:r>
      <w:r>
        <w:rPr>
          <w:rFonts w:ascii="仿宋" w:hAnsi="仿宋" w:eastAsia="仿宋"/>
          <w:color w:val="000000"/>
          <w:sz w:val="32"/>
          <w:szCs w:val="32"/>
        </w:rPr>
        <w:t>学生（年级不限</w:t>
      </w:r>
      <w:r>
        <w:rPr>
          <w:rFonts w:hint="eastAsia" w:ascii="仿宋" w:hAnsi="仿宋" w:eastAsia="仿宋"/>
          <w:color w:val="000000"/>
          <w:sz w:val="32"/>
          <w:szCs w:val="32"/>
        </w:rPr>
        <w:t>、专业不限</w:t>
      </w:r>
      <w:r>
        <w:rPr>
          <w:rFonts w:ascii="仿宋" w:hAnsi="仿宋" w:eastAsia="仿宋"/>
          <w:color w:val="000000"/>
          <w:sz w:val="32"/>
          <w:szCs w:val="32"/>
        </w:rPr>
        <w:t>），</w:t>
      </w:r>
      <w:r>
        <w:rPr>
          <w:rFonts w:hint="eastAsia" w:ascii="仿宋" w:hAnsi="仿宋" w:eastAsia="仿宋"/>
          <w:color w:val="000000"/>
          <w:sz w:val="32"/>
          <w:szCs w:val="32"/>
        </w:rPr>
        <w:t>年龄满18周岁</w:t>
      </w:r>
      <w:r>
        <w:rPr>
          <w:rFonts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每个参赛队应由同一所学校的3至5名学生组成。每队可设置1-2名指导教师。每个参赛学校</w:t>
      </w:r>
      <w:r>
        <w:rPr>
          <w:rFonts w:hint="eastAsia" w:ascii="仿宋" w:hAnsi="仿宋" w:eastAsia="仿宋"/>
          <w:color w:val="000000"/>
          <w:sz w:val="32"/>
          <w:szCs w:val="32"/>
          <w:highlight w:val="yellow"/>
        </w:rPr>
        <w:t>推荐不超过</w:t>
      </w:r>
      <w:r>
        <w:rPr>
          <w:rFonts w:ascii="仿宋" w:hAnsi="仿宋" w:eastAsia="仿宋"/>
          <w:color w:val="000000"/>
          <w:sz w:val="32"/>
          <w:szCs w:val="32"/>
          <w:highlight w:val="yellow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yellow"/>
        </w:rPr>
        <w:t>支团队</w:t>
      </w:r>
      <w:r>
        <w:rPr>
          <w:rFonts w:hint="eastAsia" w:ascii="仿宋" w:hAnsi="仿宋" w:eastAsia="仿宋"/>
          <w:color w:val="000000"/>
          <w:sz w:val="32"/>
          <w:szCs w:val="32"/>
        </w:rPr>
        <w:t>参加辽宁省</w:t>
      </w:r>
      <w:r>
        <w:rPr>
          <w:rFonts w:hint="eastAsia" w:ascii="仿宋" w:hAnsi="仿宋" w:eastAsia="仿宋"/>
          <w:sz w:val="32"/>
          <w:szCs w:val="32"/>
        </w:rPr>
        <w:t>大学生电商直播大赛。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（四）竞赛内容与方式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1.竞赛内容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大赛以电商直播相关知识与技能为核心，分为创意短视频、直播电商商业计划书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直播带货路演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项内容。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成绩组成：创意短视频成绩×20%+</w:t>
      </w:r>
      <w:r>
        <w:rPr>
          <w:rFonts w:ascii="仿宋" w:hAnsi="仿宋" w:eastAsia="仿宋"/>
          <w:sz w:val="32"/>
          <w:szCs w:val="32"/>
        </w:rPr>
        <w:t>直播电商商业计划书</w:t>
      </w:r>
      <w:r>
        <w:rPr>
          <w:rFonts w:hint="eastAsia" w:ascii="仿宋" w:hAnsi="仿宋" w:eastAsia="仿宋"/>
          <w:sz w:val="32"/>
          <w:szCs w:val="32"/>
        </w:rPr>
        <w:t>成绩×40%+现场直播带货路演成绩×40%（以上成绩均以百分制计，具体评分标准以省赛正式通知为准）。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bookmarkStart w:id="0" w:name="_Toc263961926"/>
      <w:bookmarkStart w:id="1" w:name="_Toc306828942"/>
      <w:bookmarkStart w:id="2" w:name="_Toc306828888"/>
      <w:bookmarkStart w:id="3" w:name="_Toc307247420"/>
      <w:r>
        <w:rPr>
          <w:rFonts w:hint="eastAsia" w:ascii="仿宋" w:hAnsi="仿宋" w:eastAsia="仿宋"/>
          <w:b/>
          <w:sz w:val="32"/>
          <w:szCs w:val="32"/>
        </w:rPr>
        <w:t>（1）创意短视频：</w:t>
      </w:r>
      <w:r>
        <w:rPr>
          <w:rFonts w:hint="eastAsia" w:ascii="仿宋" w:hAnsi="仿宋" w:eastAsia="仿宋"/>
          <w:sz w:val="32"/>
          <w:szCs w:val="32"/>
        </w:rPr>
        <w:t>参赛团队围绕“发现美、爱辽宁” 主题，自行选择辽宁特色产品、旅游景区、家乡印象等，</w:t>
      </w:r>
      <w:r>
        <w:rPr>
          <w:rFonts w:ascii="仿宋" w:hAnsi="仿宋" w:eastAsia="仿宋"/>
          <w:color w:val="000000"/>
          <w:sz w:val="32"/>
          <w:szCs w:val="32"/>
        </w:rPr>
        <w:t>创作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段原创</w:t>
      </w:r>
      <w:r>
        <w:rPr>
          <w:rFonts w:hint="eastAsia" w:ascii="仿宋" w:hAnsi="仿宋" w:eastAsia="仿宋"/>
          <w:color w:val="000000"/>
          <w:sz w:val="32"/>
          <w:szCs w:val="32"/>
        </w:rPr>
        <w:t>直播短</w:t>
      </w:r>
      <w:r>
        <w:rPr>
          <w:rFonts w:ascii="仿宋" w:hAnsi="仿宋" w:eastAsia="仿宋"/>
          <w:color w:val="000000"/>
          <w:sz w:val="32"/>
          <w:szCs w:val="32"/>
        </w:rPr>
        <w:t>视频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要突显人美物美事美景美，利用新媒体、新技术助推辽宁地方经济发展。视频长度为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90</w:t>
      </w:r>
      <w:r>
        <w:rPr>
          <w:rFonts w:hint="eastAsia" w:ascii="仿宋" w:hAnsi="仿宋" w:eastAsia="仿宋"/>
          <w:sz w:val="32"/>
          <w:szCs w:val="32"/>
        </w:rPr>
        <w:t>秒，竖屏拍摄，格式为MP4、M4V，入选视频将上传至组委会指定的抖音账号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（2）</w:t>
      </w:r>
      <w:r>
        <w:rPr>
          <w:rFonts w:ascii="仿宋" w:hAnsi="仿宋" w:eastAsia="仿宋"/>
          <w:b/>
          <w:sz w:val="32"/>
          <w:szCs w:val="32"/>
        </w:rPr>
        <w:t>直播电商商业计划书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电商直播商业计划书围绕创意短视频主题内容完成，方案不少于5</w:t>
      </w:r>
      <w:r>
        <w:rPr>
          <w:rFonts w:ascii="仿宋" w:hAnsi="仿宋" w:eastAsia="仿宋"/>
          <w:sz w:val="32"/>
          <w:szCs w:val="32"/>
        </w:rPr>
        <w:t>000</w:t>
      </w:r>
      <w:r>
        <w:rPr>
          <w:rFonts w:hint="eastAsia" w:ascii="仿宋" w:hAnsi="仿宋" w:eastAsia="仿宋"/>
          <w:sz w:val="32"/>
          <w:szCs w:val="32"/>
        </w:rPr>
        <w:t>字。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（3）直播</w:t>
      </w:r>
      <w:r>
        <w:rPr>
          <w:rFonts w:ascii="仿宋" w:hAnsi="仿宋" w:eastAsia="仿宋"/>
          <w:b/>
          <w:sz w:val="32"/>
          <w:szCs w:val="32"/>
        </w:rPr>
        <w:t>带货</w:t>
      </w:r>
      <w:r>
        <w:rPr>
          <w:rFonts w:hint="eastAsia" w:ascii="仿宋" w:hAnsi="仿宋" w:eastAsia="仿宋"/>
          <w:b/>
          <w:sz w:val="32"/>
          <w:szCs w:val="32"/>
        </w:rPr>
        <w:t>现场</w:t>
      </w:r>
      <w:r>
        <w:rPr>
          <w:rFonts w:ascii="仿宋" w:hAnsi="仿宋" w:eastAsia="仿宋"/>
          <w:b/>
          <w:sz w:val="32"/>
          <w:szCs w:val="32"/>
        </w:rPr>
        <w:t>路演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组委会提供</w:t>
      </w:r>
      <w:r>
        <w:rPr>
          <w:rFonts w:hint="eastAsia" w:ascii="仿宋" w:hAnsi="仿宋" w:eastAsia="仿宋"/>
          <w:sz w:val="32"/>
          <w:szCs w:val="32"/>
        </w:rPr>
        <w:t>路演</w:t>
      </w:r>
      <w:r>
        <w:rPr>
          <w:rFonts w:ascii="仿宋" w:hAnsi="仿宋" w:eastAsia="仿宋"/>
          <w:sz w:val="32"/>
          <w:szCs w:val="32"/>
        </w:rPr>
        <w:t>产品和基本设备，参赛者现场路演直播带货过程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直播带货路演包括现场</w:t>
      </w:r>
      <w:r>
        <w:rPr>
          <w:rFonts w:hint="eastAsia" w:ascii="仿宋" w:hAnsi="仿宋" w:eastAsia="仿宋"/>
          <w:sz w:val="32"/>
          <w:szCs w:val="32"/>
        </w:rPr>
        <w:t>模拟</w:t>
      </w:r>
      <w:r>
        <w:rPr>
          <w:rFonts w:ascii="仿宋" w:hAnsi="仿宋" w:eastAsia="仿宋"/>
          <w:sz w:val="32"/>
          <w:szCs w:val="32"/>
        </w:rPr>
        <w:t>直播带货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10分钟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+回答评委提问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15分钟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两个环节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组委会将邀请行业知名专家、教授以及直播电商企业运营专家等组成大赛评委会，对各参赛队成绩进行评判。</w:t>
      </w:r>
    </w:p>
    <w:bookmarkEnd w:id="0"/>
    <w:bookmarkEnd w:id="1"/>
    <w:bookmarkEnd w:id="2"/>
    <w:bookmarkEnd w:id="3"/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竞赛形式</w:t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赛项为</w:t>
      </w:r>
      <w:r>
        <w:rPr>
          <w:rFonts w:hint="eastAsia" w:ascii="仿宋" w:hAnsi="仿宋" w:eastAsia="仿宋"/>
          <w:sz w:val="32"/>
          <w:szCs w:val="32"/>
        </w:rPr>
        <w:t>团体赛，以院校为单位组队参赛，不得跨校组队。竞赛分为初赛和省赛两个阶段。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初赛:</w:t>
      </w:r>
      <w:r>
        <w:rPr>
          <w:rFonts w:hint="eastAsia" w:ascii="仿宋" w:hAnsi="仿宋" w:eastAsia="仿宋"/>
          <w:sz w:val="32"/>
          <w:szCs w:val="32"/>
        </w:rPr>
        <w:t>由各院校根据省赛内容自行开展，主要考核参赛团队的电商直播基本技能及营销策划能力、运营决策、数据分析、创新思维及分析问题、解决问题的能力。初赛于2021年6月30前完成，各参赛院校</w:t>
      </w:r>
      <w:r>
        <w:rPr>
          <w:rFonts w:ascii="仿宋" w:hAnsi="仿宋" w:eastAsia="仿宋"/>
          <w:sz w:val="32"/>
          <w:szCs w:val="32"/>
        </w:rPr>
        <w:t>择优推荐</w:t>
      </w:r>
      <w:r>
        <w:rPr>
          <w:rFonts w:hint="eastAsia" w:ascii="仿宋" w:hAnsi="仿宋" w:eastAsia="仿宋"/>
          <w:sz w:val="32"/>
          <w:szCs w:val="32"/>
        </w:rPr>
        <w:t>不超过</w:t>
      </w:r>
      <w:r>
        <w:rPr>
          <w:rFonts w:ascii="仿宋" w:hAnsi="仿宋" w:eastAsia="仿宋"/>
          <w:b/>
          <w:sz w:val="32"/>
          <w:szCs w:val="32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支</w:t>
      </w:r>
      <w:r>
        <w:rPr>
          <w:rFonts w:hint="eastAsia" w:ascii="仿宋" w:hAnsi="仿宋" w:eastAsia="仿宋"/>
          <w:sz w:val="32"/>
          <w:szCs w:val="32"/>
        </w:rPr>
        <w:t>队伍参加省赛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每支参赛队由3-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名参赛选手、不超过2名指导教师组成。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省赛:</w:t>
      </w:r>
      <w:r>
        <w:rPr>
          <w:rFonts w:hint="eastAsia" w:ascii="仿宋" w:hAnsi="仿宋" w:eastAsia="仿宋"/>
          <w:sz w:val="32"/>
          <w:szCs w:val="32"/>
        </w:rPr>
        <w:t>包括创意短视频、电商直播商业计划书以及电商直播带货现场路演三项内容。前两项综合评分排名</w:t>
      </w:r>
      <w:r>
        <w:rPr>
          <w:rFonts w:hint="eastAsia" w:ascii="仿宋" w:hAnsi="仿宋" w:eastAsia="仿宋"/>
          <w:b/>
          <w:sz w:val="32"/>
          <w:szCs w:val="32"/>
        </w:rPr>
        <w:t>前50名</w:t>
      </w:r>
      <w:r>
        <w:rPr>
          <w:rFonts w:hint="eastAsia" w:ascii="仿宋" w:hAnsi="仿宋" w:eastAsia="仿宋"/>
          <w:sz w:val="32"/>
          <w:szCs w:val="32"/>
        </w:rPr>
        <w:t>的团队（创意短视频+电商直播商业计划书）入围省赛的电商直播带货现场路演环节。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（五）竞赛时间及报名方式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 xml:space="preserve">竞赛时间：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校内比赛：</w:t>
      </w:r>
      <w:r>
        <w:rPr>
          <w:rFonts w:hint="eastAsia" w:ascii="仿宋" w:hAnsi="仿宋" w:eastAsia="仿宋"/>
          <w:sz w:val="32"/>
          <w:szCs w:val="32"/>
          <w:highlight w:val="yellow"/>
        </w:rPr>
        <w:t>202</w:t>
      </w:r>
      <w:r>
        <w:rPr>
          <w:rFonts w:ascii="仿宋" w:hAnsi="仿宋" w:eastAsia="仿宋"/>
          <w:sz w:val="32"/>
          <w:szCs w:val="32"/>
          <w:highlight w:val="yellow"/>
        </w:rPr>
        <w:t>1</w:t>
      </w:r>
      <w:r>
        <w:rPr>
          <w:rFonts w:hint="eastAsia" w:ascii="仿宋" w:hAnsi="仿宋" w:eastAsia="仿宋"/>
          <w:sz w:val="32"/>
          <w:szCs w:val="32"/>
          <w:highlight w:val="yellow"/>
        </w:rPr>
        <w:t>年</w:t>
      </w:r>
      <w:r>
        <w:rPr>
          <w:rFonts w:ascii="仿宋" w:hAnsi="仿宋" w:eastAsia="仿宋"/>
          <w:sz w:val="32"/>
          <w:szCs w:val="32"/>
          <w:highlight w:val="yellow"/>
        </w:rPr>
        <w:t>5月</w:t>
      </w:r>
      <w:r>
        <w:rPr>
          <w:rFonts w:hint="eastAsia" w:ascii="仿宋" w:hAnsi="仿宋" w:eastAsia="仿宋"/>
          <w:sz w:val="32"/>
          <w:szCs w:val="32"/>
          <w:highlight w:val="yellow"/>
        </w:rPr>
        <w:t>1</w:t>
      </w:r>
      <w:r>
        <w:rPr>
          <w:rFonts w:ascii="仿宋" w:hAnsi="仿宋" w:eastAsia="仿宋"/>
          <w:sz w:val="32"/>
          <w:szCs w:val="32"/>
          <w:highlight w:val="yellow"/>
        </w:rPr>
        <w:t>5</w:t>
      </w:r>
      <w:r>
        <w:rPr>
          <w:rFonts w:hint="eastAsia" w:ascii="仿宋" w:hAnsi="仿宋" w:eastAsia="仿宋"/>
          <w:sz w:val="32"/>
          <w:szCs w:val="32"/>
          <w:highlight w:val="yellow"/>
        </w:rPr>
        <w:t>日-202</w:t>
      </w:r>
      <w:r>
        <w:rPr>
          <w:rFonts w:ascii="仿宋" w:hAnsi="仿宋" w:eastAsia="仿宋"/>
          <w:sz w:val="32"/>
          <w:szCs w:val="32"/>
          <w:highlight w:val="yellow"/>
        </w:rPr>
        <w:t>1</w:t>
      </w:r>
      <w:r>
        <w:rPr>
          <w:rFonts w:hint="eastAsia" w:ascii="仿宋" w:hAnsi="仿宋" w:eastAsia="仿宋"/>
          <w:sz w:val="32"/>
          <w:szCs w:val="32"/>
          <w:highlight w:val="yellow"/>
        </w:rPr>
        <w:t>年</w:t>
      </w:r>
      <w:r>
        <w:rPr>
          <w:rFonts w:ascii="仿宋" w:hAnsi="仿宋" w:eastAsia="仿宋"/>
          <w:sz w:val="32"/>
          <w:szCs w:val="32"/>
          <w:highlight w:val="yellow"/>
        </w:rPr>
        <w:t>6月30</w:t>
      </w:r>
      <w:r>
        <w:rPr>
          <w:rFonts w:hint="eastAsia" w:ascii="仿宋" w:hAnsi="仿宋" w:eastAsia="仿宋"/>
          <w:sz w:val="32"/>
          <w:szCs w:val="32"/>
          <w:highlight w:val="yellow"/>
        </w:rPr>
        <w:t>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省级比赛：202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日-202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年10月中下旬 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2.</w:t>
      </w:r>
      <w:r>
        <w:rPr>
          <w:rFonts w:hint="eastAsia" w:ascii="仿宋" w:hAnsi="仿宋" w:eastAsia="仿宋"/>
          <w:b/>
          <w:sz w:val="32"/>
          <w:szCs w:val="32"/>
        </w:rPr>
        <w:t>报名方式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日前，各参赛院校将“2021年辽宁省普通高等学校本科大学生电商直播大赛报名登记表”（附件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）、推荐参赛的短视频、电商直播商业计划书发送至组委会邮箱。竞赛组委会将评选出参加直播带货现场路演环节的团队。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辽宁省教育厅要求，参加省赛的队伍必须登录辽宁本科教学网(www.upln.cn)大学生创新创业竞赛网页，在“大学生创新创业教育”模块进入，或直接登录（http://cxcy.upln.cn）网站进入平台，在线填写报名登记表报名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（六）竞赛环境与设施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大赛创意短视频环节统一使用抖音平台，大赛组委会为选手争取培训、曝光和流量等资源支持，</w:t>
      </w:r>
      <w:r>
        <w:rPr>
          <w:rFonts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</w:rPr>
        <w:t>直播带货现场路演</w:t>
      </w:r>
      <w:r>
        <w:rPr>
          <w:rFonts w:ascii="仿宋" w:hAnsi="仿宋" w:eastAsia="仿宋"/>
          <w:sz w:val="32"/>
          <w:szCs w:val="32"/>
        </w:rPr>
        <w:t>产品和基本设备，</w:t>
      </w:r>
      <w:r>
        <w:rPr>
          <w:rFonts w:hint="eastAsia" w:ascii="仿宋" w:hAnsi="仿宋" w:eastAsia="仿宋"/>
          <w:sz w:val="32"/>
          <w:szCs w:val="32"/>
        </w:rPr>
        <w:t>为大赛提供保障。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二、竞赛组织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（一）组织机构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主办单位：辽宁省教育厅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承办单位：辽宁对外经贸学院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支持单位：大连天健网、大连九蝶文化发展有限公司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（二）组织形式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由承办单位成立竞赛组织委员会,竞赛组委会负责聘请专家，成立竞赛专家评审委员。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三、竞赛规则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（一）竞赛规则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各参赛院校</w:t>
      </w:r>
      <w:r>
        <w:rPr>
          <w:rFonts w:ascii="仿宋" w:hAnsi="仿宋" w:eastAsia="仿宋"/>
          <w:sz w:val="32"/>
          <w:szCs w:val="32"/>
        </w:rPr>
        <w:t>择优推荐</w:t>
      </w:r>
      <w:r>
        <w:rPr>
          <w:rFonts w:hint="eastAsia" w:ascii="仿宋" w:hAnsi="仿宋" w:eastAsia="仿宋"/>
          <w:sz w:val="32"/>
          <w:szCs w:val="32"/>
        </w:rPr>
        <w:t>不超过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支队伍参加省赛，综合排名前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的团队</w:t>
      </w:r>
      <w:r>
        <w:rPr>
          <w:rFonts w:ascii="仿宋" w:hAnsi="仿宋" w:eastAsia="仿宋"/>
          <w:sz w:val="32"/>
          <w:szCs w:val="32"/>
        </w:rPr>
        <w:t>入围</w:t>
      </w:r>
      <w:r>
        <w:rPr>
          <w:rFonts w:hint="eastAsia" w:ascii="仿宋" w:hAnsi="仿宋" w:eastAsia="仿宋"/>
          <w:sz w:val="32"/>
          <w:szCs w:val="32"/>
        </w:rPr>
        <w:t>省赛的直播带货现场路演环节，总成绩为创意短视频、直播电商商业计划书、现场直播带货路演三项的综合得分。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（二）评审方式与评分标准</w:t>
      </w:r>
    </w:p>
    <w:p>
      <w:pPr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1.评审方式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初赛由各院校自行开展。省赛由组委会组织，竞赛评分严格按照公平、公正、公开的原则设定。比赛总成绩=创意短视频</w:t>
      </w:r>
      <w:r>
        <w:rPr>
          <w:rFonts w:ascii="仿宋" w:hAnsi="仿宋" w:eastAsia="仿宋"/>
          <w:color w:val="000000"/>
          <w:sz w:val="32"/>
          <w:szCs w:val="32"/>
        </w:rPr>
        <w:t>成绩×20%+</w:t>
      </w:r>
      <w:r>
        <w:rPr>
          <w:rFonts w:hint="eastAsia" w:ascii="仿宋" w:hAnsi="仿宋" w:eastAsia="仿宋"/>
          <w:color w:val="000000"/>
          <w:sz w:val="32"/>
          <w:szCs w:val="32"/>
        </w:rPr>
        <w:t>直播电商商业计划书</w:t>
      </w:r>
      <w:r>
        <w:rPr>
          <w:rFonts w:ascii="仿宋" w:hAnsi="仿宋" w:eastAsia="仿宋"/>
          <w:color w:val="000000"/>
          <w:sz w:val="32"/>
          <w:szCs w:val="32"/>
        </w:rPr>
        <w:t>×40%</w:t>
      </w:r>
      <w:r>
        <w:rPr>
          <w:rFonts w:hint="eastAsia" w:ascii="仿宋" w:hAnsi="仿宋" w:eastAsia="仿宋"/>
          <w:color w:val="000000"/>
          <w:sz w:val="32"/>
          <w:szCs w:val="32"/>
        </w:rPr>
        <w:t>+现场直播带货路演</w:t>
      </w:r>
      <w:r>
        <w:rPr>
          <w:rFonts w:ascii="仿宋" w:hAnsi="仿宋" w:eastAsia="仿宋"/>
          <w:color w:val="000000"/>
          <w:sz w:val="32"/>
          <w:szCs w:val="32"/>
        </w:rPr>
        <w:t>×40%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2.评分标准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初赛评分标准由各院校根据省赛内容自行设定。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省赛</w:t>
      </w:r>
      <w:r>
        <w:rPr>
          <w:rFonts w:hint="eastAsia" w:ascii="仿宋" w:hAnsi="仿宋" w:eastAsia="仿宋"/>
          <w:sz w:val="32"/>
          <w:szCs w:val="32"/>
        </w:rPr>
        <w:t>将多维度、全方位地考察参赛团队的电商直播运营能力、团队合作能力、交流沟通能力、创新创业能力。其中创意短视频的</w:t>
      </w:r>
      <w:r>
        <w:rPr>
          <w:rFonts w:ascii="仿宋" w:hAnsi="仿宋" w:eastAsia="仿宋"/>
          <w:sz w:val="32"/>
          <w:szCs w:val="32"/>
        </w:rPr>
        <w:t>考核维度</w:t>
      </w:r>
      <w:r>
        <w:rPr>
          <w:rFonts w:hint="eastAsia" w:ascii="仿宋" w:hAnsi="仿宋" w:eastAsia="仿宋"/>
          <w:sz w:val="32"/>
          <w:szCs w:val="32"/>
        </w:rPr>
        <w:t>为点赞量、浏览量、评论量、转发量、</w:t>
      </w:r>
      <w:r>
        <w:rPr>
          <w:rFonts w:ascii="仿宋" w:hAnsi="仿宋" w:eastAsia="仿宋"/>
          <w:sz w:val="32"/>
          <w:szCs w:val="32"/>
        </w:rPr>
        <w:t>短视频质量、短视频创意等。</w:t>
      </w:r>
      <w:r>
        <w:rPr>
          <w:rFonts w:hint="eastAsia" w:ascii="仿宋" w:hAnsi="仿宋" w:eastAsia="仿宋"/>
          <w:color w:val="000000"/>
          <w:sz w:val="32"/>
          <w:szCs w:val="32"/>
        </w:rPr>
        <w:t>直播电商商业计划书要</w:t>
      </w:r>
      <w:r>
        <w:rPr>
          <w:rFonts w:hint="eastAsia" w:ascii="仿宋" w:hAnsi="仿宋" w:eastAsia="仿宋"/>
          <w:sz w:val="32"/>
          <w:szCs w:val="32"/>
        </w:rPr>
        <w:t>围绕创意短视频主题内容完成，不少于5</w:t>
      </w:r>
      <w:r>
        <w:rPr>
          <w:rFonts w:ascii="仿宋" w:hAnsi="仿宋" w:eastAsia="仿宋"/>
          <w:sz w:val="32"/>
          <w:szCs w:val="32"/>
        </w:rPr>
        <w:t>000</w:t>
      </w:r>
      <w:r>
        <w:rPr>
          <w:rFonts w:hint="eastAsia" w:ascii="仿宋" w:hAnsi="仿宋" w:eastAsia="仿宋"/>
          <w:sz w:val="32"/>
          <w:szCs w:val="32"/>
        </w:rPr>
        <w:t>字，</w:t>
      </w:r>
      <w:r>
        <w:rPr>
          <w:rFonts w:hint="eastAsia" w:ascii="仿宋" w:hAnsi="仿宋" w:eastAsia="仿宋"/>
          <w:color w:val="000000"/>
          <w:sz w:val="32"/>
          <w:szCs w:val="32"/>
        </w:rPr>
        <w:t>具体考核团队的</w:t>
      </w:r>
      <w:r>
        <w:rPr>
          <w:rFonts w:hint="eastAsia" w:ascii="仿宋" w:hAnsi="仿宋" w:eastAsia="仿宋"/>
          <w:sz w:val="32"/>
          <w:szCs w:val="32"/>
        </w:rPr>
        <w:t>营销策划能力、运营决策、数据分析、创新思维及分析问题、解决问题的能力。现场直播带货路演环节将关注参赛选手的场控、声控、品控等综合表现力，包括</w:t>
      </w:r>
      <w:r>
        <w:rPr>
          <w:rFonts w:ascii="仿宋" w:hAnsi="仿宋" w:eastAsia="仿宋"/>
          <w:sz w:val="32"/>
          <w:szCs w:val="32"/>
        </w:rPr>
        <w:t>直播带货表述能力、直播互动、直播感染力、描述创意性</w:t>
      </w:r>
      <w:r>
        <w:rPr>
          <w:rFonts w:hint="eastAsia" w:ascii="仿宋" w:hAnsi="仿宋" w:eastAsia="仿宋"/>
          <w:sz w:val="32"/>
          <w:szCs w:val="32"/>
        </w:rPr>
        <w:t>、临场应变能力、团队配合能力、</w:t>
      </w:r>
      <w:r>
        <w:rPr>
          <w:rFonts w:ascii="仿宋" w:hAnsi="仿宋" w:eastAsia="仿宋"/>
          <w:sz w:val="32"/>
          <w:szCs w:val="32"/>
        </w:rPr>
        <w:t>回答评委提问等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（三）奖项设置</w:t>
      </w:r>
    </w:p>
    <w:p>
      <w:pPr>
        <w:snapToGrid w:val="0"/>
        <w:spacing w:line="560" w:lineRule="exact"/>
        <w:ind w:firstLine="640" w:firstLineChars="200"/>
        <w:outlineLvl w:val="1"/>
        <w:rPr>
          <w:rFonts w:ascii="仿宋" w:hAnsi="仿宋" w:cs="仿宋"/>
          <w:bCs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</w:t>
      </w:r>
      <w:r>
        <w:rPr>
          <w:rFonts w:hint="eastAsia" w:ascii="仿宋" w:hAnsi="仿宋" w:cs="仿宋"/>
          <w:bCs/>
          <w:sz w:val="32"/>
          <w:szCs w:val="32"/>
        </w:rPr>
        <w:t>．</w:t>
      </w:r>
      <w:r>
        <w:rPr>
          <w:rFonts w:hint="eastAsia" w:ascii="仿宋" w:hAnsi="仿宋" w:eastAsia="仿宋" w:cs="仿宋"/>
          <w:bCs/>
          <w:sz w:val="32"/>
          <w:szCs w:val="32"/>
        </w:rPr>
        <w:t>参赛团队奖：竞赛设置团体奖项，按参赛队数设一、二、三等奖、优秀奖。一、二、三等奖、优秀奖获奖比例分别为</w:t>
      </w:r>
      <w:r>
        <w:rPr>
          <w:rFonts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%、</w:t>
      </w:r>
      <w:r>
        <w:rPr>
          <w:rFonts w:ascii="仿宋" w:hAnsi="仿宋" w:eastAsia="仿宋" w:cs="仿宋"/>
          <w:bCs/>
          <w:sz w:val="32"/>
          <w:szCs w:val="32"/>
        </w:rPr>
        <w:t>30</w:t>
      </w:r>
      <w:r>
        <w:rPr>
          <w:rFonts w:hint="eastAsia" w:ascii="仿宋" w:hAnsi="仿宋" w:eastAsia="仿宋" w:cs="仿宋"/>
          <w:bCs/>
          <w:sz w:val="32"/>
          <w:szCs w:val="32"/>
        </w:rPr>
        <w:t>%、30%、</w:t>
      </w:r>
      <w:r>
        <w:rPr>
          <w:rFonts w:ascii="仿宋" w:hAnsi="仿宋" w:eastAsia="仿宋" w:cs="仿宋"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0%（小数点后四舍五入）。</w:t>
      </w:r>
    </w:p>
    <w:p>
      <w:pPr>
        <w:snapToGrid w:val="0"/>
        <w:spacing w:line="560" w:lineRule="exact"/>
        <w:ind w:firstLine="640" w:firstLineChars="200"/>
        <w:outlineLvl w:val="1"/>
        <w:rPr>
          <w:rFonts w:ascii="仿宋" w:hAnsi="仿宋" w:cs="仿宋"/>
          <w:bCs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</w:t>
      </w:r>
      <w:r>
        <w:rPr>
          <w:rFonts w:hint="eastAsia" w:ascii="仿宋" w:hAnsi="仿宋" w:cs="仿宋"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指导教师奖：一、二等奖参赛团队指导教师颁发优秀指导教师奖。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此外，组织工作规范、参赛团队较多且成绩优异的学校颁发优秀组织奖，组织奖数量及获奖学校由大赛组委会根据赛事具体情况评定。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（四）申诉与仲裁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举报实行实名制，并须提供相应证据，匿名举报无效。举报受理由竞赛组委会核查并裁决。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书面申诉邮箱：</w:t>
      </w:r>
      <w:r>
        <w:rPr>
          <w:rFonts w:ascii="仿宋" w:hAnsi="仿宋" w:eastAsia="仿宋"/>
          <w:sz w:val="32"/>
          <w:szCs w:val="32"/>
        </w:rPr>
        <w:t>liaoning_ec@163.com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（五）竞赛结果公示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竞赛获奖结果将在辽宁省大学生创新创业管理共享平台进行公示。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（一）联系人及联系方式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大赛组委会秘书处咨询QQ:1214817188</w:t>
      </w:r>
      <w:r>
        <w:rPr>
          <w:rFonts w:ascii="Calibri" w:hAnsi="Calibri" w:eastAsia="仿宋" w:cs="Calibri"/>
          <w:sz w:val="32"/>
          <w:szCs w:val="32"/>
        </w:rPr>
        <w:t>   </w:t>
      </w:r>
      <w:r>
        <w:rPr>
          <w:rFonts w:ascii="仿宋" w:hAnsi="仿宋" w:eastAsia="仿宋"/>
          <w:sz w:val="32"/>
          <w:szCs w:val="32"/>
        </w:rPr>
        <w:t>邮箱：1214817188@qq.com</w:t>
      </w: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各参赛团队队长</w:t>
      </w:r>
      <w:r>
        <w:rPr>
          <w:rFonts w:ascii="仿宋" w:hAnsi="仿宋" w:eastAsia="仿宋"/>
          <w:sz w:val="32"/>
          <w:szCs w:val="32"/>
        </w:rPr>
        <w:t>QQ群：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62092530  入群请备注学校+姓名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各参赛院校负责</w:t>
      </w:r>
      <w:r>
        <w:rPr>
          <w:rFonts w:ascii="仿宋" w:hAnsi="仿宋" w:eastAsia="仿宋"/>
          <w:sz w:val="32"/>
          <w:szCs w:val="32"/>
        </w:rPr>
        <w:t>老师QQ群：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78652669  入群请备注学校+姓名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（二）领队与选手须知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1.参赛选手在规定时间内在网站上报名及组队。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应适应社会发展需要、内容积极向上、选题科学。参赛团队应在指导教师的指导下由团队成员合作完成，比赛过程中应遵从客观、公平、公正、公开的原则进行。抄袭、盗用、提供虚假材料一经发现即刻取消参赛相关权利并自负一切责任。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3.请参赛团队负责人和初赛负责老师加入相应的 QQ 群，方便交流及通知。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4.参赛者请按照通知时间到达指定地点参加比赛，并携带本人身份证或者学生证，以便工作人员核对信息。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（三）其他未尽事宜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1.知识产权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所有参赛作品必须为原创作品，不存在任何知识产权纠纷和争议。</w:t>
      </w:r>
      <w:r>
        <w:rPr>
          <w:rFonts w:ascii="仿宋" w:hAnsi="仿宋" w:eastAsia="仿宋"/>
          <w:sz w:val="32"/>
          <w:szCs w:val="32"/>
        </w:rPr>
        <w:t>创意短视频应该正面、正能量宣传</w:t>
      </w:r>
      <w:r>
        <w:rPr>
          <w:rFonts w:hint="eastAsia" w:ascii="仿宋" w:hAnsi="仿宋" w:eastAsia="仿宋"/>
          <w:sz w:val="32"/>
          <w:szCs w:val="32"/>
        </w:rPr>
        <w:t>制作</w:t>
      </w:r>
      <w:r>
        <w:rPr>
          <w:rFonts w:ascii="仿宋" w:hAnsi="仿宋" w:eastAsia="仿宋"/>
          <w:sz w:val="32"/>
          <w:szCs w:val="32"/>
        </w:rPr>
        <w:t>，践行社会主义核心价值观，为原创视频，不能侵权，抄袭、盗用、提供虚假材料或违反相关法律法规，一经发现即刻丧失参赛</w:t>
      </w:r>
      <w:r>
        <w:rPr>
          <w:rFonts w:hint="eastAsia" w:ascii="仿宋" w:hAnsi="仿宋" w:eastAsia="仿宋"/>
          <w:sz w:val="32"/>
          <w:szCs w:val="32"/>
        </w:rPr>
        <w:t>资格</w:t>
      </w:r>
      <w:r>
        <w:rPr>
          <w:rFonts w:ascii="仿宋" w:hAnsi="仿宋" w:eastAsia="仿宋"/>
          <w:sz w:val="32"/>
          <w:szCs w:val="32"/>
        </w:rPr>
        <w:t>并自负一切法律责任。大赛组委会具有免费择优使用参赛作品开展宣传的权利，参赛即视为认同本条款。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2.竞赛安全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指导教师负责各自团队赛场纪律，参赛团队在比赛应严格遵守学校相关管理制度，严格遵守操作规范，确保人身和财产安全，不得损害公共财产和安全。大赛比赛及颁奖过程中，制定疫情防控工作方案，建立应急预案。严格落实环境清洁、消毒通风、人员防护及流量控制等常态化防控措施，切实把疫情防控相关要求精准落实到整个大赛过程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．媒体宣传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大赛由媒体平台大连天健网进行全程、全方位宣传报道推介，对各参赛选手进行采访报道和推广。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 xml:space="preserve">其他未尽事宜以具体竞赛通知为准，本方案最终解释权归承办单位所有。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辽宁省普通高等学校本科大学生电商直播大赛组委会</w:t>
      </w:r>
    </w:p>
    <w:p>
      <w:pPr>
        <w:ind w:firstLine="3360" w:firstLineChars="10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二〇二一年四月十日</w:t>
      </w:r>
    </w:p>
    <w:p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D409A"/>
    <w:rsid w:val="38C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2021-05-10T02:44:00Z</dcterms:created>
  <dc:creator>美阳xi-    </dc:creator>
  <cp:lastModifiedBy>美阳xi-    </cp:lastModifiedBy>
  <dcterms:modified xsi:type="dcterms:W3CDTF">2021-05-10T02:45:09Z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2047805AF68D4EEC9682BC4D7082A822</vt:lpwstr>
  </property>
</Properties>
</file>