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u w:val="single"/>
          <w:lang w:eastAsia="zh-CN"/>
        </w:rPr>
        <w:t>学生工作</w:t>
      </w:r>
      <w:r>
        <w:rPr>
          <w:rFonts w:hint="eastAsia" w:ascii="黑体" w:hAnsi="黑体" w:eastAsia="黑体"/>
        </w:rPr>
        <w:t>2</w:t>
      </w:r>
      <w:r>
        <w:rPr>
          <w:rFonts w:ascii="黑体" w:hAnsi="黑体" w:eastAsia="黑体"/>
        </w:rPr>
        <w:t>021</w:t>
      </w:r>
      <w:r>
        <w:rPr>
          <w:rFonts w:hint="eastAsia" w:ascii="黑体" w:hAnsi="黑体" w:eastAsia="黑体"/>
        </w:rPr>
        <w:t>年工作任务目标</w:t>
      </w:r>
    </w:p>
    <w:p>
      <w:pPr>
        <w:ind w:firstLine="0" w:firstLineChars="0"/>
        <w:rPr>
          <w:rFonts w:ascii="黑体" w:hAns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021"/>
        <w:gridCol w:w="7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5021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工作任务</w:t>
            </w:r>
          </w:p>
        </w:tc>
        <w:tc>
          <w:tcPr>
            <w:tcW w:w="7637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21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辅导员职业化、专业化建设工程：筹建“辅导员研修工作室”（邀请全国辅导员年度人物定期开展辅导员沙龙活动），统筹发挥专家和骨干队伍的示范带动作用，提升辅导员理论素养和业务业务水平，参加辅导员职业技能大赛，推进辅导员职业化、专业化建设。</w:t>
            </w:r>
          </w:p>
        </w:tc>
        <w:tc>
          <w:tcPr>
            <w:tcW w:w="7637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加强辅导员队伍建设，夯实学生工作基础，激发学生工作内在动力，为学院“十四五”开局之年贡献学工力量。</w:t>
            </w:r>
          </w:p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获得辅导员职业技能大赛省级奖项。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21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学生工作绩效考核量化工程：进一步修订和完善《大连工业大学艺术与信息工程学院辅导员工作考核办法》制度文件。</w:t>
            </w:r>
          </w:p>
        </w:tc>
        <w:tc>
          <w:tcPr>
            <w:tcW w:w="7637" w:type="dxa"/>
          </w:tcPr>
          <w:p>
            <w:pPr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2021年度辅导员年度绩效考核工作，更加科学地进行管理、考核和评价。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21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辅导员科研提质增效工程：组织和鼓励辅导员参与思想政治教育课题研究。</w:t>
            </w:r>
          </w:p>
        </w:tc>
        <w:tc>
          <w:tcPr>
            <w:tcW w:w="7637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学工人员每学期一篇及以上省级期刊论文，参与一项省级课题。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21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辅导员培训提质增效工程：强化辅导员队伍基础能力建设，构建网上网下相结合、全覆盖的培训体系。</w:t>
            </w:r>
          </w:p>
        </w:tc>
        <w:tc>
          <w:tcPr>
            <w:tcW w:w="7637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每学期参加一次网络培训，每年参加一次省级培训。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21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学生工作精品提质增效工程：实施学生工作精品项目建设工程，开展一院一品、一系一品系列活动。</w:t>
            </w:r>
          </w:p>
        </w:tc>
        <w:tc>
          <w:tcPr>
            <w:tcW w:w="7637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每年获得一项及以上省级奖励。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021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学生就业创新创业提质增效工程：指导学生职业规划、参加创新创业大赛。</w:t>
            </w:r>
          </w:p>
        </w:tc>
        <w:tc>
          <w:tcPr>
            <w:tcW w:w="7637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每名学工人员每学期要指导学生参加一项及以上创新创业大赛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21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学生社会实践提质增效工程：开展进社区、三下乡等各类形式的学雷锋及志愿服务活动，强化学生的奉献精神和志愿服务意识。</w:t>
            </w:r>
          </w:p>
        </w:tc>
        <w:tc>
          <w:tcPr>
            <w:tcW w:w="7637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获得一项省级及以上荣誉。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21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学生心理健康教育工作提质增效工程：以大学生心理健康宣传季活动和心理健康宣传日活动为载体，打造心理健康精品项目。</w:t>
            </w:r>
          </w:p>
        </w:tc>
        <w:tc>
          <w:tcPr>
            <w:tcW w:w="7637" w:type="dxa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获得一项及以上省级心理健康大赛荣誉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21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学生应征入伍提质增效工程：加强大学生应征入伍宣传，选树优秀退役复学大学生典型，完成学校应征入伍指标。</w:t>
            </w:r>
          </w:p>
        </w:tc>
        <w:tc>
          <w:tcPr>
            <w:tcW w:w="7637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获得省级大学生应征入伍先进集体荣誉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21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学生资助育人提质增效工程：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开展“助学筑梦铸人”教育活动，完善“扶困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+感恩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”“扶志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+责任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”和“扶智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+榜样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”资助育人工作体系，实行精准资助，做好孤儿大学生的定向资助工作，完善群体学生数据库台账的建立。</w:t>
            </w:r>
          </w:p>
        </w:tc>
        <w:tc>
          <w:tcPr>
            <w:tcW w:w="7637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打造“发展型”资助育人新模式。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21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学风建设体质增效工程：贯彻落实辽宁省教育厅加强高校学风建设十条措施，开展“三比一促一传承”系列活动，比系风，比班风，比寝风，促学风，传承优良校风；</w:t>
            </w:r>
          </w:p>
        </w:tc>
        <w:tc>
          <w:tcPr>
            <w:tcW w:w="7637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形成以学风促教风，教风促校风的良好局面。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21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思政育人工程：构建辅导员、党政干部、共青团干部、思想政治理论课教师和心理咨询教师“五支队伍”协同育人机制，推进全员育人；加强课堂和课外、校园和校外、第一课堂和第二课堂等育人环节建设，推进全过程育人；强化实践育人、管理育人、服务育人、文化育人、组织育人等育人领域建设，推进全方位育人，培养又红又专、德才兼备、全面发展的中国特色社会主义合格建设者和可靠接班人。</w:t>
            </w:r>
          </w:p>
        </w:tc>
        <w:tc>
          <w:tcPr>
            <w:tcW w:w="7637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努力构建“全员、全程、全方位”育人工作格局。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21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向建党百年献礼系列活动年：学党史、悟思想，统筹策划系列团学活动，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激发学生爱国热情，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打造思政育人品牌；</w:t>
            </w:r>
          </w:p>
        </w:tc>
        <w:tc>
          <w:tcPr>
            <w:tcW w:w="7637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获得省级一项及以上荣誉。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021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学生教育管理提质增效工程：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做好学生教育管理工作，加强学生思想教育和日常管理工作。</w:t>
            </w:r>
          </w:p>
        </w:tc>
        <w:tc>
          <w:tcPr>
            <w:tcW w:w="7637" w:type="dxa"/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无打架斗殴恶性事件，无突发事件，确保学生安全稳定。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21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做好省级学生思政工作、学生管理工作、学籍管理工作评奖评优工作</w:t>
            </w:r>
          </w:p>
        </w:tc>
        <w:tc>
          <w:tcPr>
            <w:tcW w:w="7637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获得省级一项及以上荣誉</w:t>
            </w:r>
          </w:p>
        </w:tc>
      </w:tr>
    </w:tbl>
    <w:p>
      <w:pPr>
        <w:ind w:firstLine="0" w:firstLineChars="0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5D"/>
    <w:rsid w:val="000314E4"/>
    <w:rsid w:val="001E4BF2"/>
    <w:rsid w:val="00292D5D"/>
    <w:rsid w:val="00350E46"/>
    <w:rsid w:val="003D4219"/>
    <w:rsid w:val="004C7ABF"/>
    <w:rsid w:val="005C1C1F"/>
    <w:rsid w:val="005E423C"/>
    <w:rsid w:val="006227BD"/>
    <w:rsid w:val="00634B69"/>
    <w:rsid w:val="006752AB"/>
    <w:rsid w:val="008632FD"/>
    <w:rsid w:val="008D29F9"/>
    <w:rsid w:val="009E5CB9"/>
    <w:rsid w:val="00A03B0A"/>
    <w:rsid w:val="00A31AF4"/>
    <w:rsid w:val="00C15FB8"/>
    <w:rsid w:val="00CB51DB"/>
    <w:rsid w:val="03B804CE"/>
    <w:rsid w:val="08675CC2"/>
    <w:rsid w:val="0C227830"/>
    <w:rsid w:val="1361677C"/>
    <w:rsid w:val="17624480"/>
    <w:rsid w:val="2A967759"/>
    <w:rsid w:val="2E285B9C"/>
    <w:rsid w:val="2ED33AA2"/>
    <w:rsid w:val="30420EE1"/>
    <w:rsid w:val="317E3146"/>
    <w:rsid w:val="41B20005"/>
    <w:rsid w:val="42F85C90"/>
    <w:rsid w:val="4ED93548"/>
    <w:rsid w:val="4F693043"/>
    <w:rsid w:val="553A7E07"/>
    <w:rsid w:val="652A0AF7"/>
    <w:rsid w:val="678A4D09"/>
    <w:rsid w:val="7AD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日期 字符"/>
    <w:basedOn w:val="7"/>
    <w:link w:val="2"/>
    <w:semiHidden/>
    <w:qFormat/>
    <w:uiPriority w:val="99"/>
    <w:rPr>
      <w:rFonts w:eastAsia="仿宋_GB2312"/>
      <w:sz w:val="32"/>
    </w:rPr>
  </w:style>
  <w:style w:type="character" w:customStyle="1" w:styleId="10">
    <w:name w:val="页眉 字符"/>
    <w:basedOn w:val="7"/>
    <w:link w:val="4"/>
    <w:qFormat/>
    <w:uiPriority w:val="99"/>
    <w:rPr>
      <w:rFonts w:eastAsia="仿宋_GB231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654</Characters>
  <Lines>5</Lines>
  <Paragraphs>1</Paragraphs>
  <TotalTime>4</TotalTime>
  <ScaleCrop>false</ScaleCrop>
  <LinksUpToDate>false</LinksUpToDate>
  <CharactersWithSpaces>767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2021-02-25T01:52:00Z</dcterms:created>
  <dc:creator>张 向东</dc:creator>
  <cp:lastModifiedBy>Administrator</cp:lastModifiedBy>
  <dcterms:modified xsi:type="dcterms:W3CDTF">2021-03-31T02:48:45Z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293478F6CDCA4AEA8D254073F97F3A01</vt:lpwstr>
  </property>
  <property fmtid="{D5CDD505-2E9C-101B-9397-08002B2CF9AE}" pid="4" name="KSOSaveFontToCloudKey">
    <vt:lpwstr>503297005_cloud</vt:lpwstr>
  </property>
</Properties>
</file>